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31" w:rsidRPr="00855A0C" w:rsidRDefault="00822031" w:rsidP="00822031">
      <w:pPr>
        <w:tabs>
          <w:tab w:val="left" w:pos="3460"/>
        </w:tabs>
        <w:jc w:val="center"/>
      </w:pPr>
      <w:r w:rsidRPr="00855A0C">
        <w:t>Министерство образования Республики Саха (Якутия)</w:t>
      </w:r>
    </w:p>
    <w:p w:rsidR="00822031" w:rsidRPr="00855A0C" w:rsidRDefault="00822031" w:rsidP="00822031">
      <w:pPr>
        <w:tabs>
          <w:tab w:val="left" w:pos="3460"/>
        </w:tabs>
        <w:jc w:val="center"/>
      </w:pPr>
      <w:r w:rsidRPr="00855A0C">
        <w:t>Муниципальное бюджетное общеобразовательное учреждение</w:t>
      </w:r>
    </w:p>
    <w:p w:rsidR="00822031" w:rsidRPr="00855A0C" w:rsidRDefault="00822031" w:rsidP="00822031">
      <w:pPr>
        <w:pBdr>
          <w:bottom w:val="single" w:sz="12" w:space="0" w:color="auto"/>
        </w:pBdr>
        <w:tabs>
          <w:tab w:val="left" w:pos="3460"/>
        </w:tabs>
        <w:jc w:val="center"/>
        <w:rPr>
          <w:lang w:val="sah-RU"/>
        </w:rPr>
      </w:pPr>
      <w:r w:rsidRPr="00855A0C">
        <w:t xml:space="preserve">«Кырыкыйская основная общеобразовательная школа имени </w:t>
      </w:r>
      <w:proofErr w:type="spellStart"/>
      <w:r w:rsidRPr="00855A0C">
        <w:t>С.Е.Дадаскинова</w:t>
      </w:r>
      <w:proofErr w:type="spellEnd"/>
      <w:r w:rsidRPr="00855A0C">
        <w:t>»</w:t>
      </w:r>
    </w:p>
    <w:p w:rsidR="00822031" w:rsidRPr="00855A0C" w:rsidRDefault="00822031" w:rsidP="00822031">
      <w:pPr>
        <w:tabs>
          <w:tab w:val="left" w:pos="3460"/>
        </w:tabs>
        <w:jc w:val="center"/>
      </w:pPr>
      <w:r w:rsidRPr="00855A0C">
        <w:t xml:space="preserve">678235 </w:t>
      </w:r>
      <w:proofErr w:type="spellStart"/>
      <w:r w:rsidRPr="00855A0C">
        <w:t>Верхневилюйский</w:t>
      </w:r>
      <w:proofErr w:type="spellEnd"/>
      <w:r w:rsidRPr="00855A0C">
        <w:t xml:space="preserve"> улус, село Кырыкый, ул. </w:t>
      </w:r>
      <w:proofErr w:type="gramStart"/>
      <w:r w:rsidRPr="00855A0C">
        <w:t>Советская</w:t>
      </w:r>
      <w:proofErr w:type="gramEnd"/>
      <w:r w:rsidRPr="00855A0C">
        <w:t xml:space="preserve"> 4, тел.: 8-41133-24126</w:t>
      </w:r>
    </w:p>
    <w:p w:rsidR="00822031" w:rsidRDefault="00822031" w:rsidP="00C27317">
      <w:pPr>
        <w:jc w:val="both"/>
      </w:pPr>
    </w:p>
    <w:p w:rsidR="00C27317" w:rsidRDefault="00C27317" w:rsidP="00C27317">
      <w:pPr>
        <w:jc w:val="both"/>
      </w:pPr>
      <w:r>
        <w:t xml:space="preserve">Утверждаю </w:t>
      </w:r>
    </w:p>
    <w:p w:rsidR="00C27317" w:rsidRDefault="00C27317" w:rsidP="00C27317">
      <w:pPr>
        <w:jc w:val="both"/>
      </w:pPr>
      <w:r>
        <w:t>Директор школы</w:t>
      </w:r>
    </w:p>
    <w:p w:rsidR="00C27317" w:rsidRDefault="00C27317" w:rsidP="00C27317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22031">
        <w:softHyphen/>
      </w:r>
      <w:r w:rsidR="00822031">
        <w:softHyphen/>
      </w:r>
      <w:r w:rsidR="00822031">
        <w:softHyphen/>
      </w:r>
      <w:r w:rsidR="00822031">
        <w:softHyphen/>
      </w:r>
      <w:r w:rsidR="00822031">
        <w:softHyphen/>
      </w:r>
      <w:r w:rsidR="00822031">
        <w:softHyphen/>
      </w:r>
      <w:r w:rsidR="00822031">
        <w:softHyphen/>
      </w:r>
      <w:r w:rsidR="00822031">
        <w:softHyphen/>
      </w:r>
      <w:r w:rsidR="00822031">
        <w:softHyphen/>
        <w:t>___________/ Фёдоров В.В./</w:t>
      </w:r>
    </w:p>
    <w:p w:rsidR="00C27317" w:rsidRDefault="00822031" w:rsidP="00C27317">
      <w:pPr>
        <w:jc w:val="both"/>
      </w:pPr>
      <w:r>
        <w:t>«_</w:t>
      </w:r>
      <w:r w:rsidR="007E77EF">
        <w:t>5</w:t>
      </w:r>
      <w:r>
        <w:t xml:space="preserve">__» сентября 2016 </w:t>
      </w:r>
      <w:r w:rsidR="00C27317">
        <w:t>г.</w:t>
      </w:r>
    </w:p>
    <w:p w:rsidR="00C27317" w:rsidRPr="00945B99" w:rsidRDefault="00C27317" w:rsidP="00C27317">
      <w:pPr>
        <w:pStyle w:val="a3"/>
        <w:widowControl w:val="0"/>
        <w:suppressAutoHyphens/>
        <w:adjustRightInd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27317" w:rsidRDefault="00C27317" w:rsidP="00C27317">
      <w:pPr>
        <w:pStyle w:val="a3"/>
        <w:widowControl w:val="0"/>
        <w:suppressAutoHyphens/>
        <w:adjustRightInd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40474">
        <w:rPr>
          <w:b/>
          <w:bCs/>
          <w:sz w:val="28"/>
          <w:szCs w:val="28"/>
        </w:rPr>
        <w:t>Положение</w:t>
      </w:r>
    </w:p>
    <w:p w:rsidR="00C27317" w:rsidRPr="00C40474" w:rsidRDefault="00C27317" w:rsidP="00C27317">
      <w:pPr>
        <w:pStyle w:val="a3"/>
        <w:widowControl w:val="0"/>
        <w:suppressAutoHyphens/>
        <w:adjustRightInd w:val="0"/>
        <w:spacing w:before="0" w:beforeAutospacing="0" w:after="0" w:afterAutospacing="0"/>
        <w:jc w:val="center"/>
      </w:pPr>
      <w:r w:rsidRPr="00C40474">
        <w:rPr>
          <w:b/>
          <w:bCs/>
          <w:sz w:val="28"/>
          <w:szCs w:val="28"/>
        </w:rPr>
        <w:t xml:space="preserve"> о </w:t>
      </w:r>
      <w:r>
        <w:rPr>
          <w:b/>
          <w:bCs/>
          <w:sz w:val="28"/>
          <w:szCs w:val="28"/>
        </w:rPr>
        <w:t>Р</w:t>
      </w:r>
      <w:r w:rsidRPr="00C40474">
        <w:rPr>
          <w:b/>
          <w:bCs/>
          <w:sz w:val="28"/>
          <w:szCs w:val="28"/>
        </w:rPr>
        <w:t>одительском комитете</w:t>
      </w:r>
    </w:p>
    <w:p w:rsidR="00C27317" w:rsidRPr="00C40474" w:rsidRDefault="00C27317" w:rsidP="00C27317">
      <w:pPr>
        <w:pStyle w:val="a3"/>
        <w:widowControl w:val="0"/>
        <w:adjustRightInd w:val="0"/>
        <w:spacing w:before="0" w:beforeAutospacing="0" w:after="0" w:afterAutospacing="0"/>
        <w:jc w:val="both"/>
      </w:pPr>
      <w:r w:rsidRPr="00C40474">
        <w:t> 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rPr>
          <w:b/>
          <w:bCs/>
        </w:rPr>
        <w:t>1. Общие положения</w:t>
      </w:r>
    </w:p>
    <w:p w:rsidR="00C27317" w:rsidRDefault="00822031" w:rsidP="00C27317">
      <w:pPr>
        <w:pStyle w:val="a3"/>
        <w:widowControl w:val="0"/>
        <w:adjustRightInd w:val="0"/>
        <w:spacing w:before="0" w:beforeAutospacing="0" w:after="0" w:afterAutospacing="0"/>
        <w:ind w:firstLine="708"/>
        <w:jc w:val="both"/>
      </w:pPr>
      <w:r>
        <w:t>1.Родительский комитет МБОУ</w:t>
      </w:r>
      <w:r w:rsidR="00C27317">
        <w:t xml:space="preserve"> </w:t>
      </w:r>
      <w:r>
        <w:t>«</w:t>
      </w:r>
      <w:r w:rsidR="00C27317">
        <w:t xml:space="preserve">Кырыкыйская ООШ </w:t>
      </w:r>
      <w:proofErr w:type="spellStart"/>
      <w:r>
        <w:t>им.С.Е.Дадаскинова</w:t>
      </w:r>
      <w:proofErr w:type="spellEnd"/>
      <w:r>
        <w:t xml:space="preserve">» </w:t>
      </w:r>
      <w:r w:rsidR="00C27317">
        <w:t>является  коллегиальным органом управления школой  и действует в соответствии с Уставом школы.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8"/>
        <w:jc w:val="both"/>
      </w:pPr>
      <w:r>
        <w:t>2.Родительский комитет школы является общественным органом управления и работает в тесном контакте с администрацией школы, Управляющим советом школы, педсоветом и другими общественными органами управления и общественными организациями в соответствии с действующим законодательством.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8"/>
        <w:jc w:val="both"/>
      </w:pPr>
      <w:r>
        <w:t xml:space="preserve">3.Родительский комитет школы создается с целью оказания помощи педагогическому коллективу в организации образовательного процесса, внеурочного времени </w:t>
      </w:r>
      <w:proofErr w:type="gramStart"/>
      <w:r>
        <w:t>обучающихся</w:t>
      </w:r>
      <w:proofErr w:type="gramEnd"/>
      <w:r>
        <w:t xml:space="preserve"> и социальной защиты обучающихся. 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8"/>
        <w:jc w:val="both"/>
      </w:pPr>
      <w:r>
        <w:t>4. Родительские комитеты создаются и в каждом классе школы как орган общественного самоуправления класса.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8"/>
        <w:jc w:val="both"/>
      </w:pPr>
      <w:r>
        <w:rPr>
          <w:b/>
          <w:bCs/>
        </w:rPr>
        <w:t>2. Основные задачи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2.1. Основными задачами родительского комитета являются:</w:t>
      </w:r>
    </w:p>
    <w:p w:rsidR="00C27317" w:rsidRDefault="00C27317" w:rsidP="00C27317">
      <w:pPr>
        <w:pStyle w:val="a3"/>
        <w:widowControl w:val="0"/>
        <w:numPr>
          <w:ilvl w:val="0"/>
          <w:numId w:val="4"/>
        </w:numPr>
        <w:tabs>
          <w:tab w:val="left" w:pos="1080"/>
          <w:tab w:val="left" w:pos="1276"/>
        </w:tabs>
        <w:adjustRightInd w:val="0"/>
        <w:spacing w:before="0" w:beforeAutospacing="0" w:after="0" w:afterAutospacing="0"/>
        <w:jc w:val="both"/>
      </w:pPr>
      <w:r>
        <w:t>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C27317" w:rsidRDefault="00C27317" w:rsidP="00C27317">
      <w:pPr>
        <w:pStyle w:val="a3"/>
        <w:widowControl w:val="0"/>
        <w:numPr>
          <w:ilvl w:val="0"/>
          <w:numId w:val="4"/>
        </w:numPr>
        <w:tabs>
          <w:tab w:val="left" w:pos="1080"/>
          <w:tab w:val="left" w:pos="1276"/>
        </w:tabs>
        <w:adjustRightInd w:val="0"/>
        <w:spacing w:before="0" w:beforeAutospacing="0" w:after="0" w:afterAutospacing="0"/>
        <w:jc w:val="both"/>
      </w:pPr>
      <w:r>
        <w:t>защита законных прав и интересов обучающихся;</w:t>
      </w:r>
    </w:p>
    <w:p w:rsidR="00C27317" w:rsidRDefault="00C27317" w:rsidP="00C27317">
      <w:pPr>
        <w:pStyle w:val="a3"/>
        <w:widowControl w:val="0"/>
        <w:numPr>
          <w:ilvl w:val="0"/>
          <w:numId w:val="4"/>
        </w:numPr>
        <w:tabs>
          <w:tab w:val="left" w:pos="1080"/>
          <w:tab w:val="left" w:pos="1276"/>
        </w:tabs>
        <w:adjustRightInd w:val="0"/>
        <w:spacing w:before="0" w:beforeAutospacing="0" w:after="0" w:afterAutospacing="0"/>
        <w:jc w:val="both"/>
      </w:pPr>
      <w:r>
        <w:t>организация и проведение общешкольных мероприятий.</w:t>
      </w:r>
    </w:p>
    <w:p w:rsidR="00C27317" w:rsidRDefault="00C27317" w:rsidP="00C27317">
      <w:pPr>
        <w:pStyle w:val="a3"/>
        <w:widowControl w:val="0"/>
        <w:numPr>
          <w:ilvl w:val="0"/>
          <w:numId w:val="4"/>
        </w:numPr>
        <w:tabs>
          <w:tab w:val="left" w:pos="1080"/>
          <w:tab w:val="left" w:pos="1276"/>
        </w:tabs>
        <w:adjustRightInd w:val="0"/>
        <w:spacing w:before="0" w:beforeAutospacing="0" w:after="0" w:afterAutospacing="0"/>
        <w:jc w:val="both"/>
      </w:pPr>
      <w:r>
        <w:t>сотрудничество с органами управления школы, администрацией по вопросам  совершенствования образовательного процесса, организации внеурочного времени учащихся;</w:t>
      </w:r>
    </w:p>
    <w:p w:rsidR="00C27317" w:rsidRDefault="00C27317" w:rsidP="00C27317">
      <w:pPr>
        <w:pStyle w:val="a3"/>
        <w:widowControl w:val="0"/>
        <w:numPr>
          <w:ilvl w:val="0"/>
          <w:numId w:val="4"/>
        </w:numPr>
        <w:tabs>
          <w:tab w:val="left" w:pos="1080"/>
          <w:tab w:val="left" w:pos="1276"/>
        </w:tabs>
        <w:adjustRightInd w:val="0"/>
        <w:spacing w:before="0" w:beforeAutospacing="0" w:after="0" w:afterAutospacing="0"/>
        <w:jc w:val="both"/>
      </w:pPr>
      <w:r>
        <w:t>участие в укреплении материально-технической базы школы;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8"/>
        <w:jc w:val="both"/>
      </w:pPr>
      <w:r>
        <w:rPr>
          <w:b/>
          <w:bCs/>
        </w:rPr>
        <w:t>3. Порядок  формирования  и состав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3.1. Родительский комитет школы избирается из числа председателей родительских комитетов классов.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3.2. Выборы членов родительского комитета класса проводятся ежегодно не позднее 1 октября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3.3. Состав родительского комитета школы утверждается  на общешкольном родительском собрании не позднее 20 октября текущего года  из числа председателей родительских комитетов классов.</w:t>
      </w:r>
    </w:p>
    <w:p w:rsidR="00C27317" w:rsidRPr="00333E1A" w:rsidRDefault="00C27317" w:rsidP="00C27317">
      <w:pPr>
        <w:jc w:val="both"/>
        <w:rPr>
          <w:sz w:val="28"/>
          <w:szCs w:val="28"/>
        </w:rPr>
      </w:pPr>
      <w:r>
        <w:t xml:space="preserve">3.4. </w:t>
      </w:r>
      <w:r w:rsidRPr="00475947">
        <w:t>Для координации работы комитета в его состав  входят директор Учреждения, педагогический работник.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3.5. С правом совещательного голоса или без такого права в состав родительского комитета школы могут входить представители Учредителя, общественных организаций, педагогические работники и другие. Необходимость их приглашения определяется председателем родительского комитета школы в зависимости от повестки дня заседания.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lastRenderedPageBreak/>
        <w:t>3.6. Из своего состава члены родительских комитетов школы и классов избирают председателя комитета. Председатель родительского комитета работает на общественных началах и ведет всю документацию родительского комитета.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3.7. Родительские комитеты школы и классов  избираются сроком на один год.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8"/>
        <w:jc w:val="both"/>
      </w:pPr>
      <w:r>
        <w:rPr>
          <w:b/>
          <w:bCs/>
        </w:rPr>
        <w:t>4.  Полномочия. Права. Ответственность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4.1. Родительский комитет школы в соответствии с Уставом школы имеет следующие полномочия: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  <w:tab w:val="left" w:pos="1069"/>
        </w:tabs>
        <w:adjustRightInd w:val="0"/>
        <w:spacing w:before="0" w:beforeAutospacing="0" w:after="0" w:afterAutospacing="0"/>
        <w:ind w:left="720"/>
        <w:jc w:val="both"/>
      </w:pPr>
      <w:r>
        <w:t>Содействует обеспечению оптимальных условий для организации образовательного процесса.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>Координирует деятельность классных родительских комитетов.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>Оказывает содействие в проведении общешкольных мероприятий.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>Участвует в подготовке общеобразовательного учреждения к новому учебному году.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 xml:space="preserve">Совместно с администрацией общеобразовательного учреждения контролирует организацию качества питания </w:t>
      </w:r>
      <w:proofErr w:type="gramStart"/>
      <w:r>
        <w:t>обучающихся</w:t>
      </w:r>
      <w:proofErr w:type="gramEnd"/>
      <w:r>
        <w:t>, медицинского обслуживания.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>Оказывает помощь администрации общеобразовательного учреждения в организации и проведении общешкольных родительских собраний.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>Обсуждает локальные акты общеобразовательного учреждения по вопросам, входящим в компетенцию комитета.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>Взаимодействует с общественными организациями по вопросу пропаганды школьных традиций, уклада школьной жизни.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C27317" w:rsidRDefault="00C27317" w:rsidP="00C27317">
      <w:pPr>
        <w:pStyle w:val="a3"/>
        <w:widowControl w:val="0"/>
        <w:numPr>
          <w:ilvl w:val="0"/>
          <w:numId w:val="2"/>
        </w:numPr>
        <w:tabs>
          <w:tab w:val="clear" w:pos="1789"/>
          <w:tab w:val="num" w:pos="720"/>
        </w:tabs>
        <w:adjustRightInd w:val="0"/>
        <w:spacing w:before="0" w:beforeAutospacing="0" w:after="0" w:afterAutospacing="0"/>
        <w:ind w:left="720"/>
        <w:jc w:val="both"/>
      </w:pPr>
      <w:r>
        <w:t>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4.2. 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4.3. В соответствии с компетенцией, установленной настоящим Положением, комитет имеет право:</w:t>
      </w:r>
    </w:p>
    <w:p w:rsidR="00C27317" w:rsidRPr="00475947" w:rsidRDefault="00C27317" w:rsidP="00C27317">
      <w:pPr>
        <w:numPr>
          <w:ilvl w:val="0"/>
          <w:numId w:val="1"/>
        </w:numPr>
        <w:jc w:val="both"/>
      </w:pPr>
      <w:r w:rsidRPr="00475947">
        <w:t>участие  в  проведении  общешкольных мероприятий, утренников, вечеров отдыха;</w:t>
      </w:r>
    </w:p>
    <w:p w:rsidR="00C27317" w:rsidRPr="00475947" w:rsidRDefault="00C27317" w:rsidP="00C27317">
      <w:pPr>
        <w:numPr>
          <w:ilvl w:val="0"/>
          <w:numId w:val="1"/>
        </w:numPr>
        <w:jc w:val="both"/>
      </w:pPr>
      <w:r w:rsidRPr="00475947">
        <w:t>утверждение и представление списков социально  незащищенных детей, нуждающихся в материальной помощи и в обеспечении бесплатным питанием;</w:t>
      </w:r>
    </w:p>
    <w:p w:rsidR="00C27317" w:rsidRPr="00475947" w:rsidRDefault="00C27317" w:rsidP="00C27317">
      <w:pPr>
        <w:numPr>
          <w:ilvl w:val="0"/>
          <w:numId w:val="1"/>
        </w:numPr>
        <w:jc w:val="both"/>
      </w:pPr>
      <w:r w:rsidRPr="00475947">
        <w:t>внесение  предложений  Попечительскому  совету  Учреждения о выделении внебюджетных средств на помощь детям – инвалидам, детям, оставшимся без попечения родителей, детям из социально незащищенных семей;</w:t>
      </w:r>
    </w:p>
    <w:p w:rsidR="00C27317" w:rsidRPr="00475947" w:rsidRDefault="00C27317" w:rsidP="00C27317">
      <w:pPr>
        <w:numPr>
          <w:ilvl w:val="0"/>
          <w:numId w:val="1"/>
        </w:numPr>
        <w:jc w:val="both"/>
      </w:pPr>
      <w:r w:rsidRPr="00475947">
        <w:t>созыв общего родительского собрания;</w:t>
      </w:r>
    </w:p>
    <w:p w:rsidR="00C27317" w:rsidRPr="00475947" w:rsidRDefault="00C27317" w:rsidP="00C27317">
      <w:pPr>
        <w:numPr>
          <w:ilvl w:val="0"/>
          <w:numId w:val="1"/>
        </w:numPr>
        <w:jc w:val="both"/>
      </w:pPr>
      <w:proofErr w:type="gramStart"/>
      <w:r w:rsidRPr="00475947">
        <w:t>установление  взаимодействия  между  директором Учреждения и родителями (законными представителями) обучающихся в вопросах семейного и общественного воспитания;</w:t>
      </w:r>
      <w:proofErr w:type="gramEnd"/>
    </w:p>
    <w:p w:rsidR="00C27317" w:rsidRPr="00333E1A" w:rsidRDefault="00C27317" w:rsidP="00C27317">
      <w:pPr>
        <w:numPr>
          <w:ilvl w:val="0"/>
          <w:numId w:val="1"/>
        </w:numPr>
        <w:jc w:val="both"/>
        <w:rPr>
          <w:sz w:val="28"/>
          <w:szCs w:val="28"/>
        </w:rPr>
      </w:pPr>
      <w:r w:rsidRPr="00475947">
        <w:lastRenderedPageBreak/>
        <w:t>доведение  до  сведения  администрации  Учреждения законных требований родителей (законных представителей) обучающихся по вопросам организации и исполнения  образовательного процесса.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 xml:space="preserve">4.4. Комитет отвечает </w:t>
      </w:r>
      <w:proofErr w:type="gramStart"/>
      <w:r>
        <w:t>за</w:t>
      </w:r>
      <w:proofErr w:type="gramEnd"/>
      <w:r>
        <w:t>:</w:t>
      </w:r>
    </w:p>
    <w:p w:rsidR="00C27317" w:rsidRDefault="00C27317" w:rsidP="00C27317">
      <w:pPr>
        <w:pStyle w:val="a3"/>
        <w:widowControl w:val="0"/>
        <w:numPr>
          <w:ilvl w:val="0"/>
          <w:numId w:val="3"/>
        </w:numPr>
        <w:tabs>
          <w:tab w:val="clear" w:pos="1789"/>
          <w:tab w:val="num" w:pos="900"/>
          <w:tab w:val="left" w:pos="1069"/>
        </w:tabs>
        <w:adjustRightInd w:val="0"/>
        <w:spacing w:before="0" w:beforeAutospacing="0" w:after="0" w:afterAutospacing="0"/>
        <w:ind w:hanging="1429"/>
        <w:jc w:val="both"/>
      </w:pPr>
      <w:r>
        <w:t>выполнение плана работы;</w:t>
      </w:r>
    </w:p>
    <w:p w:rsidR="00C27317" w:rsidRDefault="00C27317" w:rsidP="00C27317">
      <w:pPr>
        <w:pStyle w:val="a3"/>
        <w:widowControl w:val="0"/>
        <w:numPr>
          <w:ilvl w:val="0"/>
          <w:numId w:val="3"/>
        </w:numPr>
        <w:tabs>
          <w:tab w:val="clear" w:pos="1789"/>
          <w:tab w:val="num" w:pos="900"/>
        </w:tabs>
        <w:adjustRightInd w:val="0"/>
        <w:spacing w:before="0" w:beforeAutospacing="0" w:after="0" w:afterAutospacing="0"/>
        <w:ind w:hanging="1429"/>
        <w:jc w:val="both"/>
      </w:pPr>
      <w:r>
        <w:t>выполнение решений, рекомендаций комитета;</w:t>
      </w:r>
    </w:p>
    <w:p w:rsidR="00C27317" w:rsidRDefault="00C27317" w:rsidP="00C27317">
      <w:pPr>
        <w:pStyle w:val="a3"/>
        <w:widowControl w:val="0"/>
        <w:numPr>
          <w:ilvl w:val="0"/>
          <w:numId w:val="3"/>
        </w:numPr>
        <w:tabs>
          <w:tab w:val="clear" w:pos="1789"/>
          <w:tab w:val="num" w:pos="900"/>
        </w:tabs>
        <w:adjustRightInd w:val="0"/>
        <w:spacing w:before="0" w:beforeAutospacing="0" w:after="0" w:afterAutospacing="0"/>
        <w:ind w:left="900" w:hanging="540"/>
        <w:jc w:val="both"/>
      </w:pPr>
      <w:proofErr w:type="gramStart"/>
      <w:r>
        <w:t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воспитания;</w:t>
      </w:r>
      <w:proofErr w:type="gramEnd"/>
    </w:p>
    <w:p w:rsidR="00C27317" w:rsidRDefault="00C27317" w:rsidP="00C27317">
      <w:pPr>
        <w:pStyle w:val="a3"/>
        <w:widowControl w:val="0"/>
        <w:numPr>
          <w:ilvl w:val="0"/>
          <w:numId w:val="3"/>
        </w:numPr>
        <w:tabs>
          <w:tab w:val="clear" w:pos="1789"/>
          <w:tab w:val="num" w:pos="900"/>
        </w:tabs>
        <w:adjustRightInd w:val="0"/>
        <w:spacing w:before="0" w:beforeAutospacing="0" w:after="0" w:afterAutospacing="0"/>
        <w:ind w:left="720"/>
        <w:jc w:val="both"/>
      </w:pPr>
      <w:r>
        <w:t>качественное принятие решений в соответствии с действующим законодательством;</w:t>
      </w:r>
    </w:p>
    <w:p w:rsidR="00C27317" w:rsidRDefault="00C27317" w:rsidP="00C27317">
      <w:pPr>
        <w:pStyle w:val="a3"/>
        <w:widowControl w:val="0"/>
        <w:numPr>
          <w:ilvl w:val="0"/>
          <w:numId w:val="3"/>
        </w:numPr>
        <w:tabs>
          <w:tab w:val="clear" w:pos="1789"/>
          <w:tab w:val="num" w:pos="900"/>
        </w:tabs>
        <w:adjustRightInd w:val="0"/>
        <w:spacing w:before="0" w:beforeAutospacing="0" w:after="0" w:afterAutospacing="0"/>
        <w:ind w:hanging="1429"/>
        <w:jc w:val="both"/>
      </w:pPr>
      <w:r>
        <w:t>бездействие отдельных членов комитета или всего комитета;</w:t>
      </w:r>
    </w:p>
    <w:p w:rsidR="00C27317" w:rsidRDefault="00C27317" w:rsidP="00C27317">
      <w:pPr>
        <w:pStyle w:val="a3"/>
        <w:widowControl w:val="0"/>
        <w:numPr>
          <w:ilvl w:val="0"/>
          <w:numId w:val="3"/>
        </w:numPr>
        <w:tabs>
          <w:tab w:val="clear" w:pos="1789"/>
          <w:tab w:val="num" w:pos="900"/>
        </w:tabs>
        <w:adjustRightInd w:val="0"/>
        <w:spacing w:before="0" w:beforeAutospacing="0" w:after="0" w:afterAutospacing="0"/>
        <w:ind w:left="720"/>
        <w:jc w:val="both"/>
      </w:pPr>
      <w:r>
        <w:t>члены комитета, не принимающие участия в его работе, по представлению председателя комитета могут быть отозваны.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8"/>
        <w:jc w:val="both"/>
      </w:pPr>
      <w:r>
        <w:rPr>
          <w:b/>
          <w:bCs/>
        </w:rPr>
        <w:t>5. Порядок  работы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5.1. Родительский комитет  школы собирается на заседания не реже одного раза в четверть в соответствии с планом работы. План работы родительского комитета является составной  частью плана работы школы.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5.2. Заседание считается правомочным, если на его заседании присутствует 2\3 численного состава членов родительского комитета.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5.3. Решения родительского комитета принимаются простым большинством голосов.  При равенстве голосов, решающим считается голос председателя родительского комитета.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5.4. Заседание родительского комитета ведет, как правило, председатель родительского комитета школы. Председатель родительского ведет всю документацию  и сдает ее  в архив по завершению работы родительского комитета.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 xml:space="preserve">5.5. При рассмотрении вопросов, связанных с </w:t>
      </w:r>
      <w:proofErr w:type="gramStart"/>
      <w:r>
        <w:t>обучающимися</w:t>
      </w:r>
      <w:proofErr w:type="gramEnd"/>
      <w:r>
        <w:t>, присутствие родителей  (законных представителей) обучающегося на заседании родительского комитета обязательно.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 xml:space="preserve">5.6. Решения родительского комитета школы доводятся до сведения </w:t>
      </w:r>
      <w:r w:rsidRPr="00C150BB">
        <w:t>заинтересованных лиц</w:t>
      </w:r>
      <w:r>
        <w:t>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5.7. Администрация школы в месячный срок должна рассмотреть решение родительского комитета и принять по нему соответствующее решение и сообщить о нем родительскому комитету.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8"/>
        <w:jc w:val="both"/>
      </w:pPr>
      <w:r>
        <w:rPr>
          <w:b/>
          <w:bCs/>
        </w:rPr>
        <w:t xml:space="preserve">6. Документация  </w:t>
      </w:r>
    </w:p>
    <w:p w:rsidR="00C27317" w:rsidRPr="00A727F2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 xml:space="preserve">6.1. </w:t>
      </w:r>
      <w:r w:rsidRPr="00A727F2">
        <w:t>Результаты заседания Родительского комитета оформляются протоколом и подписываются председателем и секретарем.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6.2. Документация родительского комитета школы постоянно хранится в делах учреждения и передается по акту. В соответствии с установленным порядком документация родительского комитета сдается в архив.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 </w:t>
      </w:r>
    </w:p>
    <w:p w:rsidR="00C27317" w:rsidRDefault="00C27317" w:rsidP="00C27317">
      <w:pPr>
        <w:pStyle w:val="a3"/>
        <w:widowControl w:val="0"/>
        <w:adjustRightInd w:val="0"/>
        <w:spacing w:before="0" w:beforeAutospacing="0" w:after="0" w:afterAutospacing="0"/>
        <w:ind w:firstLine="709"/>
        <w:jc w:val="both"/>
      </w:pPr>
      <w:r>
        <w:t> </w:t>
      </w:r>
    </w:p>
    <w:p w:rsidR="00C27317" w:rsidRDefault="00C27317" w:rsidP="00C27317"/>
    <w:p w:rsidR="00C27317" w:rsidRDefault="00C27317" w:rsidP="00C27317"/>
    <w:p w:rsidR="00C27317" w:rsidRDefault="00C27317" w:rsidP="00C27317"/>
    <w:p w:rsidR="00C27317" w:rsidRDefault="00C27317" w:rsidP="00C27317"/>
    <w:p w:rsidR="00C27317" w:rsidRDefault="00C27317" w:rsidP="00C27317"/>
    <w:p w:rsidR="00C27317" w:rsidRDefault="00C27317" w:rsidP="00C27317"/>
    <w:p w:rsidR="00C27317" w:rsidRDefault="00C27317" w:rsidP="00C27317"/>
    <w:p w:rsidR="00C27317" w:rsidRDefault="00C27317" w:rsidP="00C27317"/>
    <w:p w:rsidR="00C27317" w:rsidRDefault="00C27317" w:rsidP="00C27317">
      <w:pPr>
        <w:rPr>
          <w:b/>
        </w:rPr>
      </w:pPr>
    </w:p>
    <w:p w:rsidR="006E08A8" w:rsidRDefault="006E08A8"/>
    <w:sectPr w:rsidR="006E08A8" w:rsidSect="0046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ACB"/>
    <w:multiLevelType w:val="hybridMultilevel"/>
    <w:tmpl w:val="0A1AE68C"/>
    <w:lvl w:ilvl="0" w:tplc="746E2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2B434B"/>
    <w:multiLevelType w:val="hybridMultilevel"/>
    <w:tmpl w:val="98D4A0A0"/>
    <w:lvl w:ilvl="0" w:tplc="746E26C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6D9F2DBB"/>
    <w:multiLevelType w:val="hybridMultilevel"/>
    <w:tmpl w:val="186AFB50"/>
    <w:lvl w:ilvl="0" w:tplc="746E26C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">
    <w:nsid w:val="76E32437"/>
    <w:multiLevelType w:val="hybridMultilevel"/>
    <w:tmpl w:val="1952BB96"/>
    <w:lvl w:ilvl="0" w:tplc="746E2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27317"/>
    <w:rsid w:val="00460EE6"/>
    <w:rsid w:val="006E08A8"/>
    <w:rsid w:val="007E77EF"/>
    <w:rsid w:val="00822031"/>
    <w:rsid w:val="00C27317"/>
    <w:rsid w:val="00CB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73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1166</Words>
  <Characters>6648</Characters>
  <Application>Microsoft Office Word</Application>
  <DocSecurity>0</DocSecurity>
  <Lines>55</Lines>
  <Paragraphs>15</Paragraphs>
  <ScaleCrop>false</ScaleCrop>
  <Company>Microsoft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2012-03-15T10:44:00Z</dcterms:created>
  <dcterms:modified xsi:type="dcterms:W3CDTF">2017-04-05T12:15:00Z</dcterms:modified>
</cp:coreProperties>
</file>